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6B6B2DC4" w:rsidR="0085747A" w:rsidRPr="00891CB9" w:rsidRDefault="0071620A" w:rsidP="00891CB9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7B0A0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7B0A0C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E974CD">
        <w:rPr>
          <w:rFonts w:ascii="Corbel" w:hAnsi="Corbel"/>
          <w:b/>
          <w:bCs/>
          <w:iCs/>
          <w:smallCaps/>
          <w:sz w:val="24"/>
          <w:szCs w:val="24"/>
        </w:rPr>
        <w:t>2022-2024</w:t>
      </w:r>
    </w:p>
    <w:p w14:paraId="6A743604" w14:textId="13D0A029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E974CD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E974CD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C7D5EAE" w:rsidR="0085747A" w:rsidRPr="009C54AE" w:rsidRDefault="00C044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Doradztwo w pozyskiwaniu funduszy europejskich</w:t>
            </w:r>
          </w:p>
        </w:tc>
      </w:tr>
      <w:tr w:rsidR="0085747A" w:rsidRPr="00591767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23861D2" w:rsidR="0085747A" w:rsidRPr="00C044ED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C044ED">
              <w:rPr>
                <w:rFonts w:ascii="Corbel" w:hAnsi="Corbel"/>
                <w:b w:val="0"/>
                <w:sz w:val="24"/>
                <w:szCs w:val="24"/>
                <w:lang w:val="en-GB"/>
              </w:rPr>
              <w:t>FiR</w:t>
            </w:r>
            <w:proofErr w:type="spellEnd"/>
            <w:r w:rsidRPr="00C044ED">
              <w:rPr>
                <w:rFonts w:ascii="Corbel" w:hAnsi="Corbel"/>
                <w:b w:val="0"/>
                <w:sz w:val="24"/>
                <w:szCs w:val="24"/>
                <w:lang w:val="en-GB"/>
              </w:rPr>
              <w:t>/I</w:t>
            </w:r>
            <w:r w:rsidR="00C044ED" w:rsidRPr="00C044ED">
              <w:rPr>
                <w:rFonts w:ascii="Corbel" w:hAnsi="Corbel"/>
                <w:b w:val="0"/>
                <w:sz w:val="24"/>
                <w:szCs w:val="24"/>
                <w:lang w:val="en-GB"/>
              </w:rPr>
              <w:t>I/</w:t>
            </w:r>
            <w:proofErr w:type="spellStart"/>
            <w:r w:rsidR="00C044ED" w:rsidRPr="00C044ED">
              <w:rPr>
                <w:rFonts w:ascii="Corbel" w:hAnsi="Corbel"/>
                <w:b w:val="0"/>
                <w:sz w:val="24"/>
                <w:szCs w:val="24"/>
                <w:lang w:val="en-GB"/>
              </w:rPr>
              <w:t>BiDF</w:t>
            </w:r>
            <w:proofErr w:type="spellEnd"/>
            <w:r w:rsidR="00C044ED" w:rsidRPr="00C044ED">
              <w:rPr>
                <w:rFonts w:ascii="Corbel" w:hAnsi="Corbel"/>
                <w:b w:val="0"/>
                <w:sz w:val="24"/>
                <w:szCs w:val="24"/>
                <w:lang w:val="en-GB"/>
              </w:rPr>
              <w:t>/C-1.6a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428E198A" w:rsidR="0085747A" w:rsidRPr="009C54AE" w:rsidRDefault="007B0A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6394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F4EA6B3" w:rsidR="0085747A" w:rsidRPr="009C54AE" w:rsidRDefault="00C41B9B" w:rsidP="007B0A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B0A0C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A6C634E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8A7BACF" w:rsidR="0085747A" w:rsidRPr="009C54AE" w:rsidRDefault="00F032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044E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9C573CC" w:rsidR="0085747A" w:rsidRPr="009C54AE" w:rsidRDefault="00C044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/ 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B3D40A5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6EBEF17" w:rsidR="0085747A" w:rsidRPr="009C54AE" w:rsidRDefault="007B0A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044ED">
              <w:rPr>
                <w:rFonts w:ascii="Corbel" w:hAnsi="Corbel"/>
                <w:b w:val="0"/>
                <w:sz w:val="24"/>
                <w:szCs w:val="24"/>
              </w:rPr>
              <w:t>Bogumiła Grzebyk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AC827FF" w:rsidR="0085747A" w:rsidRPr="009C54AE" w:rsidRDefault="007B0A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044ED">
              <w:rPr>
                <w:rFonts w:ascii="Corbel" w:hAnsi="Corbel"/>
                <w:b w:val="0"/>
                <w:sz w:val="24"/>
                <w:szCs w:val="24"/>
              </w:rPr>
              <w:t>Bogumiła Grzebyk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6973539" w14:textId="3DD8CA7E" w:rsidR="00923D7D" w:rsidRDefault="0085747A" w:rsidP="007B0A0C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40DD1A9E" w14:textId="77777777" w:rsidR="007B0A0C" w:rsidRPr="009C54AE" w:rsidRDefault="007B0A0C" w:rsidP="007B0A0C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Semestr</w:t>
            </w:r>
          </w:p>
          <w:p w14:paraId="6E1EFDFA" w14:textId="77777777" w:rsidR="00015B8F" w:rsidRPr="007B0A0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(</w:t>
            </w:r>
            <w:r w:rsidR="00363F78" w:rsidRPr="007B0A0C">
              <w:rPr>
                <w:rFonts w:ascii="Corbel" w:hAnsi="Corbel" w:cs="Aria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7B0A0C">
              <w:rPr>
                <w:rFonts w:ascii="Corbel" w:hAnsi="Corbel" w:cs="Arial"/>
                <w:szCs w:val="24"/>
              </w:rPr>
              <w:t>Wykł</w:t>
            </w:r>
            <w:proofErr w:type="spellEnd"/>
            <w:r w:rsidRPr="007B0A0C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7B0A0C">
              <w:rPr>
                <w:rFonts w:ascii="Corbel" w:hAnsi="Corbel" w:cs="Arial"/>
                <w:szCs w:val="24"/>
              </w:rPr>
              <w:t>Konw</w:t>
            </w:r>
            <w:proofErr w:type="spellEnd"/>
            <w:r w:rsidRPr="007B0A0C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7B0A0C">
              <w:rPr>
                <w:rFonts w:ascii="Corbel" w:hAnsi="Corbel" w:cs="Arial"/>
                <w:szCs w:val="24"/>
              </w:rPr>
              <w:t>Sem</w:t>
            </w:r>
            <w:proofErr w:type="spellEnd"/>
            <w:r w:rsidRPr="007B0A0C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7B0A0C">
              <w:rPr>
                <w:rFonts w:ascii="Corbel" w:hAnsi="Corbel" w:cs="Aria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7B0A0C">
              <w:rPr>
                <w:rFonts w:ascii="Corbel" w:hAnsi="Corbel" w:cs="Arial"/>
                <w:szCs w:val="24"/>
              </w:rPr>
              <w:t>Prakt</w:t>
            </w:r>
            <w:proofErr w:type="spellEnd"/>
            <w:r w:rsidRPr="007B0A0C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b/>
                <w:szCs w:val="24"/>
              </w:rPr>
            </w:pPr>
            <w:r w:rsidRPr="007B0A0C">
              <w:rPr>
                <w:rFonts w:ascii="Corbel" w:hAnsi="Corbel" w:cs="Arial"/>
                <w:b/>
                <w:szCs w:val="24"/>
              </w:rPr>
              <w:t>Liczba pkt</w:t>
            </w:r>
            <w:r w:rsidR="00B90885" w:rsidRPr="007B0A0C">
              <w:rPr>
                <w:rFonts w:ascii="Corbel" w:hAnsi="Corbel" w:cs="Arial"/>
                <w:b/>
                <w:szCs w:val="24"/>
              </w:rPr>
              <w:t>.</w:t>
            </w:r>
            <w:r w:rsidRPr="007B0A0C">
              <w:rPr>
                <w:rFonts w:ascii="Corbel" w:hAnsi="Corbel" w:cs="Arial"/>
                <w:b/>
                <w:szCs w:val="24"/>
              </w:rPr>
              <w:t xml:space="preserve"> </w:t>
            </w:r>
            <w:proofErr w:type="spellStart"/>
            <w:r w:rsidRPr="007B0A0C">
              <w:rPr>
                <w:rFonts w:ascii="Corbel" w:hAnsi="Corbel" w:cs="Aria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7B0A0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5D8771BA" w:rsidR="00015B8F" w:rsidRPr="007B0A0C" w:rsidRDefault="00C044ED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7B0A0C">
              <w:rPr>
                <w:rFonts w:ascii="Corbel" w:hAnsi="Corbel" w:cs="Aria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35F03F0D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240A27DE" w:rsidR="00015B8F" w:rsidRPr="007B0A0C" w:rsidRDefault="00367204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53B56970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86B9EBB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EE6D44E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487D02F2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58E0F0A6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5CAFA1D9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43DA1C85" w:rsidR="00015B8F" w:rsidRPr="007B0A0C" w:rsidRDefault="00C044ED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7B0A0C">
              <w:rPr>
                <w:rFonts w:ascii="Corbel" w:hAnsi="Corbel" w:cs="Aria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0F0D0DA" w14:textId="77777777" w:rsidR="007B0A0C" w:rsidRPr="009C54AE" w:rsidRDefault="007B0A0C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2AFA528" w14:textId="77777777" w:rsidR="007B0A0C" w:rsidRPr="00617C46" w:rsidRDefault="007B0A0C" w:rsidP="007B0A0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75FCAB8" w14:textId="77777777" w:rsidR="007B0A0C" w:rsidRPr="009A27B8" w:rsidRDefault="007B0A0C" w:rsidP="007B0A0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16813E58" w:rsidR="00E960BB" w:rsidRPr="007B0A0C" w:rsidRDefault="00C044ED" w:rsidP="007B0A0C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7B0A0C">
        <w:rPr>
          <w:rFonts w:ascii="Corbel" w:hAnsi="Corbel"/>
          <w:b w:val="0"/>
          <w:smallCaps w:val="0"/>
          <w:szCs w:val="24"/>
        </w:rPr>
        <w:t>Egzamin</w:t>
      </w:r>
    </w:p>
    <w:p w14:paraId="49B7428F" w14:textId="77777777" w:rsidR="00C044ED" w:rsidRDefault="00C044E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6D83F9B" w:rsidR="0085747A" w:rsidRPr="007B0A0C" w:rsidRDefault="00C044ED" w:rsidP="00C044ED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 xml:space="preserve">Opanowane podstawowe zagadnienia z przedmiotów: ekonomii integracji europejskiej, gospodarki regionalnej, planu biznesowego oraz rachunkowości, dające podstawę do poszerzania wiedzy z zakresu możliwości wsparcia z funduszy UE i umiejętności przygotowania </w:t>
            </w:r>
            <w:r w:rsidRPr="007B0A0C">
              <w:rPr>
                <w:rFonts w:ascii="Corbel" w:hAnsi="Corbel"/>
                <w:sz w:val="24"/>
                <w:szCs w:val="24"/>
              </w:rPr>
              <w:lastRenderedPageBreak/>
              <w:t>wniosku aplikacyjnego w ramach wybranego programu operacyjnego.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76DFFC17" w:rsidR="0085747A" w:rsidRPr="00C044ED" w:rsidRDefault="00C044E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44ED">
              <w:rPr>
                <w:rFonts w:ascii="Corbel" w:hAnsi="Corbel"/>
                <w:b w:val="0"/>
                <w:sz w:val="24"/>
                <w:szCs w:val="24"/>
              </w:rPr>
              <w:t>Zapoznanie studentów z podstawowymi zagadnieniami dotyczącymi funduszy europejskich; podstawami prawnymi i siatką terminologiczną w ramach funduszy europejskich w Polsce oraz z mechanizmami funkcjonowania programów operacyjnych; korzystania z funduszy UE - w tym, w ramach programów operacyjnych.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49C8126A" w:rsidR="0085747A" w:rsidRPr="009C54AE" w:rsidRDefault="000E5EB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1D39B739" w:rsidR="0085747A" w:rsidRPr="00C044ED" w:rsidRDefault="00C044E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44ED">
              <w:rPr>
                <w:rFonts w:ascii="Corbel" w:hAnsi="Corbel"/>
                <w:b w:val="0"/>
                <w:sz w:val="24"/>
                <w:szCs w:val="24"/>
              </w:rPr>
              <w:t>Zapoznanie studentów z zagadnieniami</w:t>
            </w:r>
            <w:r w:rsidRPr="00C044E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związanymi z pozyskiwaniem funduszy UE</w:t>
            </w:r>
            <w:r w:rsidRPr="00C044ED">
              <w:rPr>
                <w:rFonts w:ascii="Corbel" w:hAnsi="Corbel"/>
                <w:b w:val="0"/>
                <w:sz w:val="24"/>
                <w:szCs w:val="24"/>
              </w:rPr>
              <w:t xml:space="preserve"> przez jednostki samorządu terytorialnego, przedsiębiorstwa, jak również pozostałe podmioty prawne w ramach poszczególnych programów operacyjnych.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4771316C" w:rsidR="0085747A" w:rsidRPr="009C54AE" w:rsidRDefault="000E5E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043F7E23" w:rsidR="0085747A" w:rsidRPr="00C044ED" w:rsidRDefault="00C044E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44ED"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C044ED">
              <w:rPr>
                <w:rFonts w:ascii="Corbel" w:hAnsi="Corbel"/>
                <w:b w:val="0"/>
                <w:bCs/>
                <w:sz w:val="24"/>
                <w:szCs w:val="24"/>
              </w:rPr>
              <w:t>ypracowanie umiejętności sporządzania dokumentacji aplikacyjnej zgodnie z krajowymi wytycznymi i ogólnymi przepisami dotyczącymi funduszy strukturalnych i Funduszu Spójności z wykorzystaniem generatora wniosków.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5E6E85">
        <w:tc>
          <w:tcPr>
            <w:tcW w:w="1701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4ACEA39A" w:rsidR="0085747A" w:rsidRPr="00C044ED" w:rsidRDefault="00C044ED" w:rsidP="00C044ED">
            <w:r w:rsidRPr="006E1CBD">
              <w:rPr>
                <w:rFonts w:ascii="Corbel" w:hAnsi="Corbel"/>
                <w:sz w:val="24"/>
                <w:szCs w:val="24"/>
              </w:rPr>
              <w:t>Rozpoznaje i wymienia fundusze i programy operacyjne.</w:t>
            </w:r>
          </w:p>
        </w:tc>
        <w:tc>
          <w:tcPr>
            <w:tcW w:w="1873" w:type="dxa"/>
          </w:tcPr>
          <w:p w14:paraId="3D580252" w14:textId="77777777" w:rsidR="007B0A0C" w:rsidRDefault="008E34D2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 xml:space="preserve">K_W01, </w:t>
            </w:r>
          </w:p>
          <w:p w14:paraId="4F5A032D" w14:textId="77777777" w:rsidR="007B0A0C" w:rsidRDefault="008E34D2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 xml:space="preserve">K_W07, </w:t>
            </w:r>
          </w:p>
          <w:p w14:paraId="208BD672" w14:textId="7AB4F769" w:rsidR="007B0A0C" w:rsidRPr="008E34D2" w:rsidRDefault="008E34D2" w:rsidP="007B0A0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 xml:space="preserve">K_W09, </w:t>
            </w:r>
          </w:p>
        </w:tc>
      </w:tr>
      <w:tr w:rsidR="0085747A" w:rsidRPr="009C54AE" w14:paraId="48B116A6" w14:textId="77777777" w:rsidTr="005E6E85">
        <w:tc>
          <w:tcPr>
            <w:tcW w:w="1701" w:type="dxa"/>
          </w:tcPr>
          <w:p w14:paraId="55D5A65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0461817C" w:rsidR="00C044ED" w:rsidRPr="003D3C6E" w:rsidRDefault="00C044ED" w:rsidP="003D3C6E">
            <w:r w:rsidRPr="006E1CBD">
              <w:rPr>
                <w:rFonts w:ascii="Corbel" w:hAnsi="Corbel"/>
                <w:sz w:val="24"/>
                <w:szCs w:val="24"/>
              </w:rPr>
              <w:t>Identyfikuje kwalifikowalność projektów i wydatków w ramach funduszy europejskich. Wskazuje główne problemy związane z przygotowaniem dokumentacji aplikacyjnej</w:t>
            </w:r>
          </w:p>
        </w:tc>
        <w:tc>
          <w:tcPr>
            <w:tcW w:w="1873" w:type="dxa"/>
          </w:tcPr>
          <w:p w14:paraId="4C87C930" w14:textId="27A13824" w:rsidR="008E34D2" w:rsidRDefault="008E34D2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>K_W10</w:t>
            </w:r>
            <w:r>
              <w:rPr>
                <w:rFonts w:ascii="Corbel" w:hAnsi="Corbel"/>
                <w:b w:val="0"/>
              </w:rPr>
              <w:t xml:space="preserve">, </w:t>
            </w:r>
            <w:r w:rsidRPr="003D3C6E">
              <w:rPr>
                <w:rFonts w:ascii="Corbel" w:hAnsi="Corbel"/>
                <w:b w:val="0"/>
              </w:rPr>
              <w:t>K_U07,</w:t>
            </w:r>
          </w:p>
          <w:p w14:paraId="656E048A" w14:textId="6EF37C8A" w:rsidR="0085747A" w:rsidRPr="008E34D2" w:rsidRDefault="003D3C6E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>K_U10, K_K04</w:t>
            </w:r>
          </w:p>
        </w:tc>
      </w:tr>
      <w:tr w:rsidR="0085747A" w:rsidRPr="009C54AE" w14:paraId="32BADA47" w14:textId="77777777" w:rsidTr="005E6E85">
        <w:tc>
          <w:tcPr>
            <w:tcW w:w="1701" w:type="dxa"/>
          </w:tcPr>
          <w:p w14:paraId="4CBEB17A" w14:textId="63F3A339" w:rsidR="0085747A" w:rsidRPr="009C54AE" w:rsidRDefault="003D3C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469B9011" w:rsidR="0085747A" w:rsidRPr="003D3C6E" w:rsidRDefault="003D3C6E" w:rsidP="003D3C6E">
            <w:r w:rsidRPr="006E1CBD">
              <w:rPr>
                <w:rFonts w:ascii="Corbel" w:hAnsi="Corbel"/>
                <w:sz w:val="24"/>
                <w:szCs w:val="24"/>
              </w:rPr>
              <w:t>Potrafi pozyskiwać i analizować dane dotyczące wielkości pozyskiwanych funduszy europejskich przez poszczególne podmioty gospodarcze i jednostki samorządu terytorialnego w skali kraju i województw</w:t>
            </w:r>
          </w:p>
        </w:tc>
        <w:tc>
          <w:tcPr>
            <w:tcW w:w="1873" w:type="dxa"/>
          </w:tcPr>
          <w:p w14:paraId="656840EC" w14:textId="7B32C554" w:rsidR="008E34D2" w:rsidRDefault="003D3C6E" w:rsidP="008E34D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>K_U07,</w:t>
            </w:r>
            <w:r w:rsidR="008E34D2" w:rsidRPr="003D3C6E">
              <w:rPr>
                <w:rFonts w:ascii="Corbel" w:hAnsi="Corbel"/>
                <w:b w:val="0"/>
              </w:rPr>
              <w:t xml:space="preserve"> K_U09, </w:t>
            </w:r>
          </w:p>
          <w:p w14:paraId="6B8F801D" w14:textId="77777777" w:rsidR="008E34D2" w:rsidRDefault="008E34D2" w:rsidP="008E34D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 xml:space="preserve">K_U10, </w:t>
            </w:r>
          </w:p>
          <w:p w14:paraId="2BA6A2A8" w14:textId="56A7C2AE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D3C6E" w:rsidRPr="009C54AE" w14:paraId="2980BA15" w14:textId="77777777" w:rsidTr="005E6E85">
        <w:tc>
          <w:tcPr>
            <w:tcW w:w="1701" w:type="dxa"/>
          </w:tcPr>
          <w:p w14:paraId="45987762" w14:textId="189176CE" w:rsidR="003D3C6E" w:rsidRPr="009C54AE" w:rsidRDefault="003D3C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528C62B" w14:textId="0DAF3BF7" w:rsidR="003D3C6E" w:rsidRPr="003D3C6E" w:rsidRDefault="003D3C6E" w:rsidP="003D3C6E">
            <w:r w:rsidRPr="006E1CBD">
              <w:rPr>
                <w:rFonts w:ascii="Corbel" w:hAnsi="Corbel"/>
                <w:sz w:val="24"/>
                <w:szCs w:val="24"/>
              </w:rPr>
              <w:t>Posiada umiejętność przygotowania wniosku aplikacyjnego w ramach wybranego programu operacyjnego</w:t>
            </w:r>
          </w:p>
        </w:tc>
        <w:tc>
          <w:tcPr>
            <w:tcW w:w="1873" w:type="dxa"/>
          </w:tcPr>
          <w:p w14:paraId="084711C0" w14:textId="53EBC727" w:rsidR="003D3C6E" w:rsidRPr="009C54AE" w:rsidRDefault="003D3C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C6E">
              <w:rPr>
                <w:rFonts w:ascii="Corbel" w:hAnsi="Corbel"/>
                <w:b w:val="0"/>
              </w:rPr>
              <w:t>K_U09,</w:t>
            </w:r>
            <w:r w:rsidR="008E34D2" w:rsidRPr="003D3C6E">
              <w:rPr>
                <w:rFonts w:ascii="Corbel" w:hAnsi="Corbel"/>
                <w:b w:val="0"/>
              </w:rPr>
              <w:t xml:space="preserve"> K_K01, K_K04</w:t>
            </w:r>
          </w:p>
        </w:tc>
      </w:tr>
      <w:tr w:rsidR="003D3C6E" w:rsidRPr="009C54AE" w14:paraId="0F0696BC" w14:textId="77777777" w:rsidTr="005E6E85">
        <w:tc>
          <w:tcPr>
            <w:tcW w:w="1701" w:type="dxa"/>
          </w:tcPr>
          <w:p w14:paraId="75FC4AD5" w14:textId="2CAF9EEC" w:rsidR="003D3C6E" w:rsidRPr="009C54AE" w:rsidRDefault="003D3C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ACFB2E8" w14:textId="7F3A7775" w:rsidR="003D3C6E" w:rsidRPr="003D3C6E" w:rsidRDefault="003D3C6E" w:rsidP="003D3C6E">
            <w:r w:rsidRPr="006E1CBD">
              <w:rPr>
                <w:rFonts w:ascii="Corbel" w:hAnsi="Corbel"/>
                <w:sz w:val="24"/>
                <w:szCs w:val="24"/>
              </w:rPr>
              <w:t>Potrafi pracować w grupie analizującej efektywność zrealizowanych projektów i wykorzystanych funduszy. Jest otwarty na uczestniczenie w przygotowaniu wspólnego projektu.</w:t>
            </w:r>
          </w:p>
        </w:tc>
        <w:tc>
          <w:tcPr>
            <w:tcW w:w="1873" w:type="dxa"/>
          </w:tcPr>
          <w:p w14:paraId="3D0F4CEB" w14:textId="5C35A4FC" w:rsidR="003D3C6E" w:rsidRPr="009C54AE" w:rsidRDefault="003D3C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C6E">
              <w:rPr>
                <w:rFonts w:ascii="Corbel" w:hAnsi="Corbel"/>
                <w:b w:val="0"/>
              </w:rPr>
              <w:t>K_U10, K_K03, K_K04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E37776E" w14:textId="1B9353CC" w:rsidR="0085747A" w:rsidRPr="007B0A0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B0A0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B0A0C">
        <w:rPr>
          <w:rFonts w:ascii="Corbel" w:hAnsi="Corbel"/>
          <w:sz w:val="24"/>
          <w:szCs w:val="24"/>
        </w:rPr>
        <w:t xml:space="preserve">, </w:t>
      </w:r>
      <w:r w:rsidRPr="007B0A0C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CC0B47">
        <w:tc>
          <w:tcPr>
            <w:tcW w:w="9520" w:type="dxa"/>
          </w:tcPr>
          <w:p w14:paraId="00ED6C2A" w14:textId="77777777" w:rsidR="0085747A" w:rsidRPr="007B0A0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C230FF5" w14:textId="77777777" w:rsidTr="00CC0B47">
        <w:tc>
          <w:tcPr>
            <w:tcW w:w="9520" w:type="dxa"/>
          </w:tcPr>
          <w:p w14:paraId="59B5524C" w14:textId="7DCD67D9" w:rsidR="0085747A" w:rsidRPr="007B0A0C" w:rsidRDefault="008E34D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Rola instytucji doradczych w pozyskiwaniu funduszy UE</w:t>
            </w:r>
          </w:p>
        </w:tc>
      </w:tr>
      <w:tr w:rsidR="0085747A" w:rsidRPr="009C54AE" w14:paraId="7BDBAFB0" w14:textId="77777777" w:rsidTr="00CC0B47">
        <w:tc>
          <w:tcPr>
            <w:tcW w:w="9520" w:type="dxa"/>
          </w:tcPr>
          <w:p w14:paraId="0827D9D0" w14:textId="76C850B7" w:rsidR="0085747A" w:rsidRPr="007B0A0C" w:rsidRDefault="00CC0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Alokacja funduszy w latach 2021 – 2027</w:t>
            </w:r>
          </w:p>
        </w:tc>
      </w:tr>
      <w:tr w:rsidR="0085747A" w:rsidRPr="009C54AE" w14:paraId="52C24D11" w14:textId="77777777" w:rsidTr="00CC0B47">
        <w:tc>
          <w:tcPr>
            <w:tcW w:w="9520" w:type="dxa"/>
          </w:tcPr>
          <w:p w14:paraId="35EFFCCE" w14:textId="214B9233" w:rsidR="0085747A" w:rsidRPr="007B0A0C" w:rsidRDefault="00CC0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Regulacje prawne dotyczące funduszy europejskich</w:t>
            </w:r>
          </w:p>
        </w:tc>
      </w:tr>
      <w:tr w:rsidR="00CC0B47" w:rsidRPr="009C54AE" w14:paraId="211630EF" w14:textId="77777777" w:rsidTr="00CC0B47">
        <w:tc>
          <w:tcPr>
            <w:tcW w:w="9520" w:type="dxa"/>
          </w:tcPr>
          <w:p w14:paraId="515E1345" w14:textId="7CA184B4" w:rsidR="00CC0B47" w:rsidRPr="007B0A0C" w:rsidRDefault="00CC0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Metodologia przygotowania projektu</w:t>
            </w:r>
          </w:p>
        </w:tc>
      </w:tr>
      <w:tr w:rsidR="00CC0B47" w:rsidRPr="009C54AE" w14:paraId="5DC9C183" w14:textId="77777777" w:rsidTr="00CC0B47">
        <w:tc>
          <w:tcPr>
            <w:tcW w:w="9520" w:type="dxa"/>
          </w:tcPr>
          <w:p w14:paraId="6B6005C2" w14:textId="20BF11C6" w:rsidR="00CC0B47" w:rsidRPr="007B0A0C" w:rsidRDefault="00CC0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Biznes plan jako kluczowy element dokumentacji aplikacyjnej</w:t>
            </w:r>
          </w:p>
        </w:tc>
      </w:tr>
      <w:tr w:rsidR="00CC0B47" w:rsidRPr="009C54AE" w14:paraId="43C02B6E" w14:textId="77777777" w:rsidTr="00CC0B47">
        <w:tc>
          <w:tcPr>
            <w:tcW w:w="9520" w:type="dxa"/>
          </w:tcPr>
          <w:p w14:paraId="5DD80838" w14:textId="5C9CEDB2" w:rsidR="00CC0B47" w:rsidRPr="007B0A0C" w:rsidRDefault="00CC0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Kwalifikowalność projektów i wydatków w ramach funduszy UE</w:t>
            </w:r>
          </w:p>
        </w:tc>
      </w:tr>
      <w:tr w:rsidR="00CC0B47" w:rsidRPr="009C54AE" w14:paraId="401431E6" w14:textId="77777777" w:rsidTr="00CC0B47">
        <w:tc>
          <w:tcPr>
            <w:tcW w:w="9520" w:type="dxa"/>
          </w:tcPr>
          <w:p w14:paraId="3A7F48AF" w14:textId="518FB19D" w:rsidR="00CC0B47" w:rsidRPr="007B0A0C" w:rsidRDefault="00CC0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Przy</w:t>
            </w:r>
            <w:r w:rsidR="000E5EB8" w:rsidRPr="007B0A0C">
              <w:rPr>
                <w:rFonts w:ascii="Corbel" w:hAnsi="Corbel"/>
                <w:sz w:val="24"/>
                <w:szCs w:val="24"/>
              </w:rPr>
              <w:t>gotowa</w:t>
            </w:r>
            <w:r w:rsidR="003F4302" w:rsidRPr="007B0A0C">
              <w:rPr>
                <w:rFonts w:ascii="Corbel" w:hAnsi="Corbel"/>
                <w:sz w:val="24"/>
                <w:szCs w:val="24"/>
              </w:rPr>
              <w:t>nie wniosku aplikacyjnego i załą</w:t>
            </w:r>
            <w:r w:rsidR="000E5EB8" w:rsidRPr="007B0A0C">
              <w:rPr>
                <w:rFonts w:ascii="Corbel" w:hAnsi="Corbel"/>
                <w:sz w:val="24"/>
                <w:szCs w:val="24"/>
              </w:rPr>
              <w:t>czników w ramach wybranego programu operacyjnego</w:t>
            </w:r>
          </w:p>
        </w:tc>
      </w:tr>
      <w:tr w:rsidR="000E5EB8" w:rsidRPr="009C54AE" w14:paraId="0ED81C88" w14:textId="77777777" w:rsidTr="00CC0B47">
        <w:tc>
          <w:tcPr>
            <w:tcW w:w="9520" w:type="dxa"/>
          </w:tcPr>
          <w:p w14:paraId="376A94B8" w14:textId="76CB6925" w:rsidR="000E5EB8" w:rsidRPr="007B0A0C" w:rsidRDefault="000E5EB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Działania promocyjne w ramach realizowanego projektu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6BFD671" w14:textId="77777777" w:rsidR="000E5EB8" w:rsidRDefault="000E5EB8" w:rsidP="000E5EB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A0ED63" w14:textId="77777777" w:rsidR="000E5EB8" w:rsidRPr="00195BBE" w:rsidRDefault="000E5EB8" w:rsidP="000E5EB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</w:t>
      </w:r>
      <w:r w:rsidRPr="00195BBE">
        <w:rPr>
          <w:rFonts w:ascii="Corbel" w:hAnsi="Corbel"/>
          <w:b w:val="0"/>
          <w:smallCaps w:val="0"/>
          <w:szCs w:val="24"/>
        </w:rPr>
        <w:t>raca w grupach (analiza danyc</w:t>
      </w:r>
      <w:r>
        <w:rPr>
          <w:rFonts w:ascii="Corbel" w:hAnsi="Corbel"/>
          <w:b w:val="0"/>
          <w:smallCaps w:val="0"/>
          <w:szCs w:val="24"/>
        </w:rPr>
        <w:t>h liczbowych, dyskusja), praca w zespołach obejmująca przygotowanie projektu w ramach wybranego programu operacyjnego i ogłoszonego konkursu.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FC256E6" w14:textId="77777777" w:rsidTr="00C05F44">
        <w:tc>
          <w:tcPr>
            <w:tcW w:w="1985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02D68037" w:rsidR="0085747A" w:rsidRPr="00704C36" w:rsidRDefault="00704C36" w:rsidP="00704C36">
            <w:r w:rsidRPr="006E1CBD">
              <w:rPr>
                <w:rFonts w:ascii="Corbel" w:hAnsi="Corbel"/>
                <w:sz w:val="24"/>
                <w:szCs w:val="24"/>
              </w:rPr>
              <w:t>kolokwium, praca w grupach, egzamin pisemny</w:t>
            </w:r>
          </w:p>
        </w:tc>
        <w:tc>
          <w:tcPr>
            <w:tcW w:w="2126" w:type="dxa"/>
          </w:tcPr>
          <w:p w14:paraId="4D5562F6" w14:textId="22910ACE" w:rsidR="0085747A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1C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5747A" w:rsidRPr="009C54AE" w14:paraId="2D84DE03" w14:textId="77777777" w:rsidTr="00C05F44">
        <w:tc>
          <w:tcPr>
            <w:tcW w:w="1985" w:type="dxa"/>
          </w:tcPr>
          <w:p w14:paraId="3D8CA6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10387DB9" w:rsidR="0085747A" w:rsidRPr="00704C36" w:rsidRDefault="00704C36" w:rsidP="00704C36">
            <w:r w:rsidRPr="006E1CBD">
              <w:rPr>
                <w:rFonts w:ascii="Corbel" w:hAnsi="Corbel"/>
                <w:sz w:val="24"/>
                <w:szCs w:val="24"/>
              </w:rPr>
              <w:t>kolokwium, obserwacja w trakcie zajęć, praca w grupach, projekt, egzamin pisemny</w:t>
            </w:r>
          </w:p>
        </w:tc>
        <w:tc>
          <w:tcPr>
            <w:tcW w:w="2126" w:type="dxa"/>
          </w:tcPr>
          <w:p w14:paraId="69C1090B" w14:textId="3158336A" w:rsidR="0085747A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1C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04C36" w:rsidRPr="009C54AE" w14:paraId="13176304" w14:textId="77777777" w:rsidTr="00C05F44">
        <w:tc>
          <w:tcPr>
            <w:tcW w:w="1985" w:type="dxa"/>
          </w:tcPr>
          <w:p w14:paraId="219D7B9A" w14:textId="20093C3D" w:rsidR="00704C36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19B8E2D" w14:textId="6212B145" w:rsidR="00704C36" w:rsidRPr="006E1CBD" w:rsidRDefault="00704C36" w:rsidP="00704C36">
            <w:pPr>
              <w:rPr>
                <w:rFonts w:ascii="Corbel" w:hAnsi="Corbel"/>
                <w:sz w:val="24"/>
                <w:szCs w:val="24"/>
              </w:rPr>
            </w:pPr>
            <w:r w:rsidRPr="006E1CBD">
              <w:rPr>
                <w:rFonts w:ascii="Corbel" w:hAnsi="Corbel"/>
                <w:sz w:val="24"/>
                <w:szCs w:val="24"/>
              </w:rPr>
              <w:t>kolokwium, obserwacja w trakcie zajęć, praca w grupach, projekt, egzamin pisemny</w:t>
            </w:r>
          </w:p>
        </w:tc>
        <w:tc>
          <w:tcPr>
            <w:tcW w:w="2126" w:type="dxa"/>
          </w:tcPr>
          <w:p w14:paraId="37AA15E9" w14:textId="1FB9344A" w:rsidR="00704C36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1C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04C36" w:rsidRPr="009C54AE" w14:paraId="34427A53" w14:textId="77777777" w:rsidTr="00C05F44">
        <w:tc>
          <w:tcPr>
            <w:tcW w:w="1985" w:type="dxa"/>
          </w:tcPr>
          <w:p w14:paraId="530760C0" w14:textId="70DD2418" w:rsidR="00704C36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5D177533" w14:textId="0227821B" w:rsidR="00704C36" w:rsidRPr="006E1CBD" w:rsidRDefault="00704C36" w:rsidP="00704C36">
            <w:pPr>
              <w:rPr>
                <w:rFonts w:ascii="Corbel" w:hAnsi="Corbel"/>
                <w:sz w:val="24"/>
                <w:szCs w:val="24"/>
              </w:rPr>
            </w:pPr>
            <w:r w:rsidRPr="006E1CBD">
              <w:rPr>
                <w:rFonts w:ascii="Corbel" w:hAnsi="Corbel"/>
                <w:sz w:val="24"/>
                <w:szCs w:val="24"/>
              </w:rPr>
              <w:t>kolokwium, obserwacja w trakcie zajęć, praca w grupach, projekt, egzamin pisemny</w:t>
            </w:r>
          </w:p>
        </w:tc>
        <w:tc>
          <w:tcPr>
            <w:tcW w:w="2126" w:type="dxa"/>
          </w:tcPr>
          <w:p w14:paraId="67F81B76" w14:textId="1F17B900" w:rsidR="00704C36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1C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04C36" w:rsidRPr="009C54AE" w14:paraId="08AC0B28" w14:textId="77777777" w:rsidTr="00C05F44">
        <w:tc>
          <w:tcPr>
            <w:tcW w:w="1985" w:type="dxa"/>
          </w:tcPr>
          <w:p w14:paraId="7ABB7989" w14:textId="5EEB8B23" w:rsidR="00704C36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053278EE" w14:textId="1A39937E" w:rsidR="00704C36" w:rsidRPr="006E1CBD" w:rsidRDefault="00704C36" w:rsidP="00704C36">
            <w:pPr>
              <w:rPr>
                <w:rFonts w:ascii="Corbel" w:hAnsi="Corbel"/>
                <w:sz w:val="24"/>
                <w:szCs w:val="24"/>
              </w:rPr>
            </w:pPr>
            <w:r w:rsidRPr="006E1CBD">
              <w:rPr>
                <w:rFonts w:ascii="Corbel" w:hAnsi="Corbel"/>
                <w:sz w:val="24"/>
                <w:szCs w:val="24"/>
              </w:rPr>
              <w:t>obserwacja w trakcie zajęć, praca w grupach.</w:t>
            </w:r>
          </w:p>
        </w:tc>
        <w:tc>
          <w:tcPr>
            <w:tcW w:w="2126" w:type="dxa"/>
          </w:tcPr>
          <w:p w14:paraId="7C55F52F" w14:textId="6C20FEBA" w:rsidR="00704C36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1C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1787EA" w14:textId="7E026B3C" w:rsidR="00923D7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D52E6E0" w14:textId="77777777" w:rsidR="007B0A0C" w:rsidRPr="009C54AE" w:rsidRDefault="007B0A0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7FDB76C7" w14:textId="7AAE2A6E" w:rsidR="00704C36" w:rsidRPr="007B0A0C" w:rsidRDefault="00704C36" w:rsidP="00DB13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B0A0C">
              <w:rPr>
                <w:rFonts w:ascii="Corbel" w:hAnsi="Corbel"/>
                <w:b w:val="0"/>
                <w:smallCaps w:val="0"/>
                <w:szCs w:val="24"/>
              </w:rPr>
              <w:t>Egzamin pisemny w formie testu (pytania zamknięte jednokrotnego wyboru i otwarte problemowe) – podstawą uzyskania pozytywnej oceny jest udzielenie poprawnych odpowiedzi na 51% pytań.</w:t>
            </w:r>
          </w:p>
          <w:p w14:paraId="7F2F32B8" w14:textId="1E64F082" w:rsidR="00DB1331" w:rsidRPr="007B0A0C" w:rsidRDefault="00704C36" w:rsidP="00DB133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 xml:space="preserve">Ćwiczenia - uzyskanie pozytywnej oceny z testu, efektów pracy zespołowej (projekt) oraz aktywności podczas pracy w grupach. </w:t>
            </w:r>
          </w:p>
          <w:p w14:paraId="54225531" w14:textId="50A7E577" w:rsidR="0085747A" w:rsidRPr="007B0A0C" w:rsidRDefault="00704C36" w:rsidP="00DB1331">
            <w:pPr>
              <w:spacing w:after="0" w:line="240" w:lineRule="auto"/>
              <w:rPr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Ocena końcowa stanowić będzie średnią arytmetyczną ocen z testu i projektu</w:t>
            </w:r>
            <w:r w:rsidR="00DB1331" w:rsidRPr="007B0A0C">
              <w:rPr>
                <w:rFonts w:ascii="Corbel" w:hAnsi="Corbel"/>
                <w:sz w:val="24"/>
                <w:szCs w:val="24"/>
              </w:rPr>
              <w:t xml:space="preserve"> dodatkowo podniesioną o</w:t>
            </w:r>
            <w:r w:rsidRPr="007B0A0C">
              <w:rPr>
                <w:rFonts w:ascii="Corbel" w:hAnsi="Corbel"/>
                <w:sz w:val="24"/>
                <w:szCs w:val="24"/>
              </w:rPr>
              <w:t xml:space="preserve"> 0,5 stopnia za aktywność</w:t>
            </w:r>
            <w:r w:rsidR="00DB1331" w:rsidRPr="007B0A0C">
              <w:rPr>
                <w:rFonts w:ascii="Corbel" w:hAnsi="Corbel"/>
                <w:sz w:val="24"/>
                <w:szCs w:val="24"/>
              </w:rPr>
              <w:t xml:space="preserve"> studenta.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27D8F798" w:rsidR="0085747A" w:rsidRPr="009C54AE" w:rsidRDefault="00367204" w:rsidP="007B0A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32452A6A" w:rsidR="00C61DC5" w:rsidRPr="009C54AE" w:rsidRDefault="00DB1331" w:rsidP="007B0A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11A18CE" w14:textId="0B9673C5" w:rsidR="00C61DC5" w:rsidRPr="009C54AE" w:rsidRDefault="00DB1331" w:rsidP="007B0A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367204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E972B3A" w:rsidR="0085747A" w:rsidRPr="009C54AE" w:rsidRDefault="00DB1331" w:rsidP="007B0A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4CCF68A" w14:textId="436B11BB" w:rsidR="0085747A" w:rsidRPr="009C54AE" w:rsidRDefault="00DB1331" w:rsidP="007B0A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68624B8D" w:rsidR="0085747A" w:rsidRPr="009C54AE" w:rsidRDefault="00DB13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1DF94740" w:rsidR="0085747A" w:rsidRPr="009C54AE" w:rsidRDefault="00DB13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C26AEC2" w14:textId="5A196D7E" w:rsidR="00DB1331" w:rsidRDefault="0085747A" w:rsidP="00DB133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DB133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233C3387" w14:textId="77777777" w:rsidR="007B0A0C" w:rsidRPr="007B0A0C" w:rsidRDefault="00DB1331" w:rsidP="007B0A0C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B0A0C">
              <w:rPr>
                <w:rFonts w:ascii="Corbel" w:hAnsi="Corbel"/>
                <w:b w:val="0"/>
                <w:bCs/>
                <w:smallCaps w:val="0"/>
                <w:szCs w:val="24"/>
              </w:rPr>
              <w:t>Domiter</w:t>
            </w:r>
            <w:proofErr w:type="spellEnd"/>
            <w:r w:rsidRPr="007B0A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 Marciszewska A., Zarządzanie projektami unijnymi. Teoria i praktyka, Warszawa</w:t>
            </w:r>
            <w:r w:rsidR="007B0A0C" w:rsidRPr="007B0A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7B0A0C">
              <w:rPr>
                <w:rFonts w:ascii="Corbel" w:hAnsi="Corbel"/>
                <w:b w:val="0"/>
                <w:bCs/>
                <w:smallCaps w:val="0"/>
                <w:szCs w:val="24"/>
              </w:rPr>
              <w:t>2013.</w:t>
            </w:r>
          </w:p>
          <w:p w14:paraId="50F2B9B2" w14:textId="5791980F" w:rsidR="0085747A" w:rsidRPr="009C54AE" w:rsidRDefault="00DB1331" w:rsidP="007B0A0C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E1CBD">
              <w:rPr>
                <w:rFonts w:ascii="Corbel" w:hAnsi="Corbel"/>
                <w:b w:val="0"/>
                <w:bCs/>
                <w:smallCaps w:val="0"/>
                <w:szCs w:val="24"/>
              </w:rPr>
              <w:t>Tkaczyński</w:t>
            </w:r>
            <w:proofErr w:type="spellEnd"/>
            <w:r w:rsidRPr="006E1CB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proofErr w:type="spellStart"/>
            <w:r w:rsidRPr="006E1CBD">
              <w:rPr>
                <w:rFonts w:ascii="Corbel" w:hAnsi="Corbel"/>
                <w:b w:val="0"/>
                <w:bCs/>
                <w:smallCaps w:val="0"/>
                <w:szCs w:val="24"/>
              </w:rPr>
              <w:t>J.W</w:t>
            </w:r>
            <w:proofErr w:type="spellEnd"/>
            <w:r w:rsidRPr="006E1CBD">
              <w:rPr>
                <w:rFonts w:ascii="Corbel" w:hAnsi="Corbel"/>
                <w:b w:val="0"/>
                <w:bCs/>
                <w:smallCaps w:val="0"/>
                <w:szCs w:val="24"/>
              </w:rPr>
              <w:t>., Świstak M., Sztorc E., Projekty europejskie. Praktyczne aspekty pozyskiwania i rozliczania dotacji unijnych, Wyd. CH. Beck, Warszawa 2011.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7BEE7C2D" w14:textId="77777777" w:rsidR="00DB1331" w:rsidRPr="007B0A0C" w:rsidRDefault="0085747A" w:rsidP="00DB1331">
            <w:pPr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71E82F79" w14:textId="77777777" w:rsidR="007B0A0C" w:rsidRPr="007B0A0C" w:rsidRDefault="00DB1331" w:rsidP="00DB1331">
            <w:pPr>
              <w:pStyle w:val="Akapitzlist"/>
              <w:numPr>
                <w:ilvl w:val="0"/>
                <w:numId w:val="4"/>
              </w:num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B0A0C">
              <w:rPr>
                <w:rFonts w:ascii="Corbel" w:hAnsi="Corbel"/>
                <w:sz w:val="24"/>
                <w:szCs w:val="24"/>
              </w:rPr>
              <w:t>Krasuska</w:t>
            </w:r>
            <w:proofErr w:type="spellEnd"/>
            <w:r w:rsidRPr="007B0A0C">
              <w:rPr>
                <w:rFonts w:ascii="Corbel" w:hAnsi="Corbel"/>
                <w:sz w:val="24"/>
                <w:szCs w:val="24"/>
              </w:rPr>
              <w:t xml:space="preserve"> M., Fundusze unijne w nowej perspektywie, Oficyna Prawa Polskiego, Warszawa 2014.</w:t>
            </w:r>
          </w:p>
          <w:p w14:paraId="19A3D35B" w14:textId="77777777" w:rsidR="007B0A0C" w:rsidRPr="007B0A0C" w:rsidRDefault="00DB1331" w:rsidP="007B0A0C">
            <w:pPr>
              <w:pStyle w:val="Akapitzlist"/>
              <w:numPr>
                <w:ilvl w:val="0"/>
                <w:numId w:val="4"/>
              </w:num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Grzebyk B., Walenia A., Zadania instytucji zarządzających w procesie wdrażania regionalnych programów operacyjnych w regionach Polski Wschodniej, [w:] Nierówności Społeczne a wzrost gospodarczy, z. 40 (4/2014), Wyd. Uniwersytet Rzeszowski, Rzeszów 2014 r., s. 56-66.</w:t>
            </w:r>
          </w:p>
          <w:p w14:paraId="1F17CF12" w14:textId="3CEFF871" w:rsidR="0085747A" w:rsidRPr="007B0A0C" w:rsidRDefault="00DB1331" w:rsidP="007B0A0C">
            <w:pPr>
              <w:pStyle w:val="Akapitzlist"/>
              <w:numPr>
                <w:ilvl w:val="0"/>
                <w:numId w:val="4"/>
              </w:num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Podstawowe akty prawne i inne dokumenty dotyczące polityki rozwoju i funduszy europejskich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1DD15D" w14:textId="77777777" w:rsidR="00396CCF" w:rsidRDefault="00396CCF" w:rsidP="00C16ABF">
      <w:pPr>
        <w:spacing w:after="0" w:line="240" w:lineRule="auto"/>
      </w:pPr>
      <w:r>
        <w:separator/>
      </w:r>
    </w:p>
  </w:endnote>
  <w:endnote w:type="continuationSeparator" w:id="0">
    <w:p w14:paraId="231C1B76" w14:textId="77777777" w:rsidR="00396CCF" w:rsidRDefault="00396CC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03027C" w14:textId="77777777" w:rsidR="00396CCF" w:rsidRDefault="00396CCF" w:rsidP="00C16ABF">
      <w:pPr>
        <w:spacing w:after="0" w:line="240" w:lineRule="auto"/>
      </w:pPr>
      <w:r>
        <w:separator/>
      </w:r>
    </w:p>
  </w:footnote>
  <w:footnote w:type="continuationSeparator" w:id="0">
    <w:p w14:paraId="06691052" w14:textId="77777777" w:rsidR="00396CCF" w:rsidRDefault="00396CCF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5C78E5"/>
    <w:multiLevelType w:val="hybridMultilevel"/>
    <w:tmpl w:val="6A8608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77601D"/>
    <w:multiLevelType w:val="hybridMultilevel"/>
    <w:tmpl w:val="25F8EE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E76A3F"/>
    <w:multiLevelType w:val="hybridMultilevel"/>
    <w:tmpl w:val="30242A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9138FC"/>
    <w:multiLevelType w:val="hybridMultilevel"/>
    <w:tmpl w:val="CCE881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5EB8"/>
    <w:rsid w:val="000F1C57"/>
    <w:rsid w:val="000F5615"/>
    <w:rsid w:val="00124BFF"/>
    <w:rsid w:val="0012560E"/>
    <w:rsid w:val="00127108"/>
    <w:rsid w:val="00133D07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7204"/>
    <w:rsid w:val="00396CCF"/>
    <w:rsid w:val="003A0A5B"/>
    <w:rsid w:val="003A1176"/>
    <w:rsid w:val="003C0BAE"/>
    <w:rsid w:val="003D18A9"/>
    <w:rsid w:val="003D3C6E"/>
    <w:rsid w:val="003D6CE2"/>
    <w:rsid w:val="003E1941"/>
    <w:rsid w:val="003E2FE6"/>
    <w:rsid w:val="003E49D5"/>
    <w:rsid w:val="003F205D"/>
    <w:rsid w:val="003F38C0"/>
    <w:rsid w:val="003F4302"/>
    <w:rsid w:val="003F6E1D"/>
    <w:rsid w:val="00414E3C"/>
    <w:rsid w:val="0042097E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D94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1767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4C36"/>
    <w:rsid w:val="00706544"/>
    <w:rsid w:val="007072BA"/>
    <w:rsid w:val="00710864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B0A0C"/>
    <w:rsid w:val="007C3299"/>
    <w:rsid w:val="007C3BCC"/>
    <w:rsid w:val="007C4546"/>
    <w:rsid w:val="007D6E56"/>
    <w:rsid w:val="007F4155"/>
    <w:rsid w:val="0081554D"/>
    <w:rsid w:val="0081707E"/>
    <w:rsid w:val="00817738"/>
    <w:rsid w:val="008449B3"/>
    <w:rsid w:val="008552A2"/>
    <w:rsid w:val="0085747A"/>
    <w:rsid w:val="00884922"/>
    <w:rsid w:val="00885F64"/>
    <w:rsid w:val="008917F9"/>
    <w:rsid w:val="00891CB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34D2"/>
    <w:rsid w:val="008E64F4"/>
    <w:rsid w:val="008F12C9"/>
    <w:rsid w:val="008F6E29"/>
    <w:rsid w:val="0090525A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1DF6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2E97"/>
    <w:rsid w:val="00B90885"/>
    <w:rsid w:val="00BB520A"/>
    <w:rsid w:val="00BC797F"/>
    <w:rsid w:val="00BD3869"/>
    <w:rsid w:val="00BD66E9"/>
    <w:rsid w:val="00BD6FF4"/>
    <w:rsid w:val="00BF2C41"/>
    <w:rsid w:val="00C044ED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47EE"/>
    <w:rsid w:val="00C67E92"/>
    <w:rsid w:val="00C70A26"/>
    <w:rsid w:val="00C766DF"/>
    <w:rsid w:val="00C94B98"/>
    <w:rsid w:val="00CA2B96"/>
    <w:rsid w:val="00CA5089"/>
    <w:rsid w:val="00CA56E5"/>
    <w:rsid w:val="00CC0B47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1331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974CD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32D6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CE986BBB-50C1-47D5-93DD-7F17BC08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B13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99427-125A-46AC-B0E2-887DE284B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984</Words>
  <Characters>5910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13</cp:revision>
  <cp:lastPrinted>2019-02-06T12:12:00Z</cp:lastPrinted>
  <dcterms:created xsi:type="dcterms:W3CDTF">2021-01-31T22:10:00Z</dcterms:created>
  <dcterms:modified xsi:type="dcterms:W3CDTF">2022-02-11T09:24:00Z</dcterms:modified>
</cp:coreProperties>
</file>